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A0" w:rsidRDefault="00F821A0" w:rsidP="00F821A0">
      <w:pPr>
        <w:pStyle w:val="a3"/>
        <w:spacing w:before="0" w:beforeAutospacing="0" w:after="0" w:afterAutospacing="0"/>
        <w:ind w:left="7797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7</w:t>
      </w:r>
    </w:p>
    <w:p w:rsidR="00F821A0" w:rsidRDefault="00F821A0" w:rsidP="00F821A0">
      <w:pPr>
        <w:pStyle w:val="ConsPlusNormal"/>
        <w:ind w:left="7797" w:firstLine="0"/>
        <w:jc w:val="left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F821A0" w:rsidRDefault="00F821A0" w:rsidP="00F821A0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821A0" w:rsidRDefault="00F821A0" w:rsidP="00F821A0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 xml:space="preserve">Опись документов, представляемых для участия в </w:t>
      </w:r>
      <w:r>
        <w:rPr>
          <w:rFonts w:ascii="Times New Roman" w:hAnsi="Times New Roman"/>
          <w:i w:val="0"/>
          <w:color w:val="000000"/>
          <w:lang w:val="ru-RU"/>
        </w:rPr>
        <w:t>К</w:t>
      </w:r>
      <w:proofErr w:type="spellStart"/>
      <w:r>
        <w:rPr>
          <w:rFonts w:ascii="Times New Roman" w:hAnsi="Times New Roman"/>
          <w:i w:val="0"/>
          <w:color w:val="000000"/>
        </w:rPr>
        <w:t>онкурсе</w:t>
      </w:r>
      <w:proofErr w:type="spellEnd"/>
    </w:p>
    <w:p w:rsidR="00F821A0" w:rsidRDefault="00F821A0" w:rsidP="00F821A0">
      <w:pPr>
        <w:rPr>
          <w:color w:val="000000"/>
          <w:sz w:val="28"/>
          <w:szCs w:val="28"/>
        </w:rPr>
      </w:pPr>
    </w:p>
    <w:p w:rsidR="00F821A0" w:rsidRDefault="00F821A0" w:rsidP="00F821A0">
      <w:pPr>
        <w:rPr>
          <w:color w:val="000000"/>
          <w:sz w:val="28"/>
          <w:szCs w:val="28"/>
        </w:rPr>
      </w:pP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 _________________________________</w:t>
      </w: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1026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38"/>
        <w:gridCol w:w="8034"/>
        <w:gridCol w:w="1188"/>
      </w:tblGrid>
      <w:tr w:rsidR="00F821A0" w:rsidTr="00F821A0">
        <w:trPr>
          <w:trHeight w:val="606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-54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страниц</w:t>
            </w: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Конкурсе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государственной регистрации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устава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55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регистрации изменений в учредительных документах (при наличии)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70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постановке на учет в налоговом органе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334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социальная программа (проект)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ОКВЭД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300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документы, отражающие опыт работы и репутацию организации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300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юридических лиц, взятая не позднее 6 месяцев до дня проведения Конкурса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D7B56" w:rsidRDefault="001D7B56"/>
    <w:sectPr w:rsidR="001D7B56" w:rsidSect="00F821A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F821A0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31D5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B0B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21A0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1A0"/>
    <w:pPr>
      <w:ind w:right="-96"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21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F821A0"/>
    <w:rPr>
      <w:rFonts w:ascii="Arial" w:hAnsi="Arial"/>
      <w:b/>
      <w:bCs/>
      <w:i/>
      <w:iCs/>
      <w:sz w:val="28"/>
      <w:szCs w:val="28"/>
      <w:lang w:eastAsia="ru-RU" w:bidi="ar-SA"/>
    </w:rPr>
  </w:style>
  <w:style w:type="paragraph" w:styleId="a3">
    <w:name w:val="Normal (Web)"/>
    <w:basedOn w:val="a"/>
    <w:rsid w:val="00F821A0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F821A0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X</dc:creator>
  <cp:lastModifiedBy>Зайцева Ирина Васильевна</cp:lastModifiedBy>
  <cp:revision>2</cp:revision>
  <dcterms:created xsi:type="dcterms:W3CDTF">2018-04-16T09:14:00Z</dcterms:created>
  <dcterms:modified xsi:type="dcterms:W3CDTF">2018-04-16T09:14:00Z</dcterms:modified>
</cp:coreProperties>
</file>